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49D" w:rsidRPr="006368E9" w:rsidRDefault="00D0749D" w:rsidP="00A515D5">
      <w:pPr>
        <w:spacing w:after="0" w:line="240" w:lineRule="auto"/>
        <w:jc w:val="center"/>
        <w:rPr>
          <w:rFonts w:ascii="Cambria" w:hAnsi="Cambria" w:cs="Times New Roman"/>
          <w:b/>
          <w:sz w:val="32"/>
          <w:szCs w:val="28"/>
        </w:rPr>
      </w:pPr>
      <w:r w:rsidRPr="006368E9">
        <w:rPr>
          <w:rFonts w:ascii="Cambria" w:hAnsi="Cambria" w:cs="Times New Roman"/>
          <w:b/>
          <w:sz w:val="32"/>
          <w:szCs w:val="28"/>
        </w:rPr>
        <w:t>Второй информационный циркуляр</w:t>
      </w:r>
    </w:p>
    <w:p w:rsidR="00D0749D" w:rsidRPr="006368E9" w:rsidRDefault="00D0749D" w:rsidP="00BC222D">
      <w:pPr>
        <w:spacing w:after="0" w:line="240" w:lineRule="auto"/>
        <w:ind w:left="709"/>
        <w:jc w:val="center"/>
        <w:rPr>
          <w:rFonts w:ascii="Cambria" w:hAnsi="Cambria" w:cs="Times New Roman"/>
          <w:b/>
          <w:sz w:val="20"/>
          <w:szCs w:val="28"/>
        </w:rPr>
      </w:pPr>
    </w:p>
    <w:p w:rsidR="003710A3" w:rsidRPr="006368E9" w:rsidRDefault="003710A3" w:rsidP="00A515D5">
      <w:pPr>
        <w:spacing w:after="0" w:line="240" w:lineRule="auto"/>
        <w:jc w:val="center"/>
        <w:rPr>
          <w:rFonts w:ascii="Cambria" w:hAnsi="Cambria" w:cs="Times New Roman"/>
          <w:b/>
          <w:sz w:val="20"/>
          <w:szCs w:val="28"/>
        </w:rPr>
      </w:pPr>
      <w:r w:rsidRPr="006368E9">
        <w:rPr>
          <w:rFonts w:ascii="Cambria" w:hAnsi="Cambria" w:cs="Times New Roman"/>
          <w:b/>
          <w:sz w:val="20"/>
          <w:szCs w:val="28"/>
        </w:rPr>
        <w:t>РО</w:t>
      </w:r>
      <w:r w:rsidR="007F56E6" w:rsidRPr="006368E9">
        <w:rPr>
          <w:rFonts w:ascii="Cambria" w:hAnsi="Cambria" w:cs="Times New Roman"/>
          <w:b/>
          <w:sz w:val="20"/>
          <w:szCs w:val="28"/>
        </w:rPr>
        <w:t>ССИЙСКАЯ АКАДЕМИЯ НАУК</w:t>
      </w:r>
    </w:p>
    <w:p w:rsidR="00A515D5" w:rsidRPr="006368E9" w:rsidRDefault="007F56E6" w:rsidP="00A515D5">
      <w:pPr>
        <w:spacing w:after="0" w:line="240" w:lineRule="auto"/>
        <w:jc w:val="center"/>
        <w:rPr>
          <w:rFonts w:ascii="Cambria" w:hAnsi="Cambria" w:cs="Times New Roman"/>
          <w:b/>
          <w:sz w:val="20"/>
          <w:szCs w:val="28"/>
        </w:rPr>
      </w:pPr>
      <w:r w:rsidRPr="006368E9">
        <w:rPr>
          <w:rFonts w:ascii="Cambria" w:hAnsi="Cambria" w:cs="Times New Roman"/>
          <w:b/>
          <w:sz w:val="20"/>
          <w:szCs w:val="28"/>
        </w:rPr>
        <w:t xml:space="preserve">НАУЧНЫЙ СОВЕТ ПО ПРОБЛЕМАМ ЛИТОЛОГИИ И ОСАДОЧНЫХ ПОЛЕЗНЫХ ИСКОПАЕМЫХ </w:t>
      </w:r>
    </w:p>
    <w:p w:rsidR="007F56E6" w:rsidRDefault="007F56E6" w:rsidP="00A515D5">
      <w:pPr>
        <w:spacing w:after="0" w:line="240" w:lineRule="auto"/>
        <w:jc w:val="center"/>
        <w:rPr>
          <w:rFonts w:ascii="Cambria" w:hAnsi="Cambria" w:cs="Times New Roman"/>
          <w:b/>
          <w:sz w:val="20"/>
          <w:szCs w:val="28"/>
        </w:rPr>
      </w:pPr>
      <w:r w:rsidRPr="006368E9">
        <w:rPr>
          <w:rFonts w:ascii="Cambria" w:hAnsi="Cambria" w:cs="Times New Roman"/>
          <w:b/>
          <w:sz w:val="20"/>
          <w:szCs w:val="28"/>
        </w:rPr>
        <w:t>ПРИ ОНЗ РАН (НС ЛОПИ ОНЗ РАН)</w:t>
      </w:r>
    </w:p>
    <w:p w:rsidR="006368E9" w:rsidRPr="006368E9" w:rsidRDefault="006368E9" w:rsidP="00A515D5">
      <w:pPr>
        <w:spacing w:after="0" w:line="240" w:lineRule="auto"/>
        <w:jc w:val="center"/>
        <w:rPr>
          <w:rFonts w:ascii="Cambria" w:hAnsi="Cambria" w:cs="Times New Roman"/>
          <w:b/>
          <w:sz w:val="20"/>
          <w:szCs w:val="28"/>
        </w:rPr>
      </w:pPr>
    </w:p>
    <w:p w:rsidR="00BC222D" w:rsidRPr="006368E9" w:rsidRDefault="007F56E6" w:rsidP="00A515D5">
      <w:pPr>
        <w:spacing w:after="0" w:line="240" w:lineRule="auto"/>
        <w:jc w:val="center"/>
        <w:rPr>
          <w:rFonts w:ascii="Cambria" w:hAnsi="Cambria" w:cs="Times New Roman"/>
          <w:b/>
          <w:sz w:val="20"/>
          <w:szCs w:val="28"/>
        </w:rPr>
      </w:pPr>
      <w:r w:rsidRPr="006368E9">
        <w:rPr>
          <w:rFonts w:ascii="Cambria" w:hAnsi="Cambria" w:cs="Times New Roman"/>
          <w:b/>
          <w:sz w:val="20"/>
          <w:szCs w:val="28"/>
        </w:rPr>
        <w:t xml:space="preserve">РОССИЙСКИЙ ГОСУДАРСТВЕННЫЙ УНИВЕРСИТЕТ НЕФТИ И ГАЗА </w:t>
      </w:r>
    </w:p>
    <w:p w:rsidR="007F56E6" w:rsidRDefault="007F56E6" w:rsidP="00A515D5">
      <w:pPr>
        <w:spacing w:after="0" w:line="240" w:lineRule="auto"/>
        <w:jc w:val="center"/>
        <w:rPr>
          <w:rFonts w:ascii="Cambria" w:hAnsi="Cambria" w:cs="Times New Roman"/>
          <w:b/>
          <w:sz w:val="20"/>
          <w:szCs w:val="28"/>
        </w:rPr>
      </w:pPr>
      <w:r w:rsidRPr="006368E9">
        <w:rPr>
          <w:rFonts w:ascii="Cambria" w:hAnsi="Cambria" w:cs="Times New Roman"/>
          <w:b/>
          <w:sz w:val="20"/>
          <w:szCs w:val="28"/>
        </w:rPr>
        <w:t>ИМЕНИ И.М. ГУБКИНА (РГУ</w:t>
      </w:r>
      <w:r w:rsidR="00BC222D" w:rsidRPr="006368E9">
        <w:rPr>
          <w:rFonts w:ascii="Cambria" w:hAnsi="Cambria" w:cs="Times New Roman"/>
          <w:b/>
          <w:sz w:val="20"/>
          <w:szCs w:val="28"/>
        </w:rPr>
        <w:t xml:space="preserve"> нефти и газа имени И.М. Губкина</w:t>
      </w:r>
      <w:r w:rsidRPr="006368E9">
        <w:rPr>
          <w:rFonts w:ascii="Cambria" w:hAnsi="Cambria" w:cs="Times New Roman"/>
          <w:b/>
          <w:sz w:val="20"/>
          <w:szCs w:val="28"/>
        </w:rPr>
        <w:t>)</w:t>
      </w:r>
    </w:p>
    <w:p w:rsidR="006368E9" w:rsidRPr="006368E9" w:rsidRDefault="006368E9" w:rsidP="00A515D5">
      <w:pPr>
        <w:spacing w:after="0" w:line="240" w:lineRule="auto"/>
        <w:jc w:val="center"/>
        <w:rPr>
          <w:rFonts w:ascii="Cambria" w:hAnsi="Cambria" w:cs="Times New Roman"/>
          <w:b/>
          <w:sz w:val="20"/>
          <w:szCs w:val="28"/>
        </w:rPr>
      </w:pPr>
      <w:bookmarkStart w:id="0" w:name="_GoBack"/>
      <w:bookmarkEnd w:id="0"/>
    </w:p>
    <w:p w:rsidR="007F56E6" w:rsidRPr="006368E9" w:rsidRDefault="007F56E6" w:rsidP="00A515D5">
      <w:pPr>
        <w:spacing w:after="0" w:line="240" w:lineRule="auto"/>
        <w:jc w:val="center"/>
        <w:rPr>
          <w:rFonts w:ascii="Cambria" w:hAnsi="Cambria" w:cs="Times New Roman"/>
          <w:b/>
          <w:sz w:val="20"/>
          <w:szCs w:val="28"/>
        </w:rPr>
      </w:pPr>
      <w:r w:rsidRPr="006368E9">
        <w:rPr>
          <w:rFonts w:ascii="Cambria" w:hAnsi="Cambria" w:cs="Times New Roman"/>
          <w:b/>
          <w:sz w:val="20"/>
          <w:szCs w:val="28"/>
        </w:rPr>
        <w:t>РОССИЙСКИЙ ФОНД ФУНДАМЕНТАЛЬНЫХ ИССЛЕДОВАНИЙ</w:t>
      </w:r>
    </w:p>
    <w:p w:rsidR="00B61F6E" w:rsidRPr="006368E9" w:rsidRDefault="00B61F6E" w:rsidP="00A515D5">
      <w:pPr>
        <w:spacing w:after="0" w:line="240" w:lineRule="auto"/>
        <w:jc w:val="center"/>
        <w:rPr>
          <w:rFonts w:ascii="Cambria" w:hAnsi="Cambria" w:cs="Times New Roman"/>
          <w:b/>
          <w:sz w:val="20"/>
          <w:szCs w:val="28"/>
        </w:rPr>
      </w:pPr>
      <w:r w:rsidRPr="006368E9">
        <w:rPr>
          <w:rFonts w:ascii="Cambria" w:hAnsi="Cambria" w:cs="Times New Roman"/>
          <w:b/>
          <w:sz w:val="20"/>
          <w:szCs w:val="28"/>
        </w:rPr>
        <w:t>ИНСТИТУТ ПРОБЛЕМ НЕФТИ И ГАЗА РАН</w:t>
      </w:r>
    </w:p>
    <w:p w:rsidR="00B61F6E" w:rsidRPr="006368E9" w:rsidRDefault="00B61F6E" w:rsidP="00A515D5">
      <w:pPr>
        <w:spacing w:after="120" w:line="240" w:lineRule="auto"/>
        <w:ind w:left="709"/>
        <w:rPr>
          <w:rFonts w:ascii="Cambria" w:hAnsi="Cambria" w:cs="Times New Roman"/>
          <w:b/>
          <w:sz w:val="24"/>
          <w:szCs w:val="28"/>
        </w:rPr>
      </w:pPr>
    </w:p>
    <w:p w:rsidR="00CF524D" w:rsidRPr="006368E9" w:rsidRDefault="00CF524D" w:rsidP="00A515D5">
      <w:pPr>
        <w:spacing w:after="120" w:line="240" w:lineRule="auto"/>
        <w:ind w:firstLine="709"/>
        <w:jc w:val="center"/>
        <w:rPr>
          <w:rFonts w:ascii="Cambria" w:hAnsi="Cambria" w:cs="Times New Roman"/>
          <w:b/>
          <w:sz w:val="36"/>
          <w:szCs w:val="28"/>
        </w:rPr>
      </w:pPr>
      <w:r w:rsidRPr="006368E9">
        <w:rPr>
          <w:rFonts w:ascii="Cambria" w:hAnsi="Cambria" w:cs="Times New Roman"/>
          <w:b/>
          <w:sz w:val="36"/>
          <w:szCs w:val="28"/>
          <w:lang w:val="en-US"/>
        </w:rPr>
        <w:t>VIII</w:t>
      </w:r>
      <w:r w:rsidRPr="006368E9">
        <w:rPr>
          <w:rFonts w:ascii="Cambria" w:hAnsi="Cambria" w:cs="Times New Roman"/>
          <w:b/>
          <w:sz w:val="36"/>
          <w:szCs w:val="28"/>
        </w:rPr>
        <w:t xml:space="preserve"> Всероссийское литологическое совещание</w:t>
      </w:r>
    </w:p>
    <w:p w:rsidR="00CF524D" w:rsidRPr="006368E9" w:rsidRDefault="00A515D5" w:rsidP="00A515D5">
      <w:pPr>
        <w:spacing w:after="120" w:line="240" w:lineRule="auto"/>
        <w:ind w:firstLine="709"/>
        <w:jc w:val="center"/>
        <w:rPr>
          <w:rFonts w:ascii="Cambria" w:hAnsi="Cambria" w:cs="Times New Roman"/>
          <w:b/>
          <w:sz w:val="24"/>
          <w:szCs w:val="28"/>
        </w:rPr>
      </w:pPr>
      <w:r w:rsidRPr="006368E9">
        <w:rPr>
          <w:rFonts w:ascii="Cambria" w:hAnsi="Cambria" w:cs="Times New Roman"/>
          <w:b/>
          <w:sz w:val="24"/>
          <w:szCs w:val="28"/>
        </w:rPr>
        <w:t>«</w:t>
      </w:r>
      <w:r w:rsidR="00CF524D" w:rsidRPr="006368E9">
        <w:rPr>
          <w:rFonts w:ascii="Cambria" w:hAnsi="Cambria" w:cs="Times New Roman"/>
          <w:b/>
          <w:sz w:val="24"/>
          <w:szCs w:val="28"/>
        </w:rPr>
        <w:t>ЭВОЛЮЦИЯ ОСАДОЧНЫХ ПРОЦЕССОВ В ИСТОРИИ ЗЕМЛИ</w:t>
      </w:r>
      <w:r w:rsidRPr="006368E9">
        <w:rPr>
          <w:rFonts w:ascii="Cambria" w:hAnsi="Cambria" w:cs="Times New Roman"/>
          <w:b/>
          <w:sz w:val="24"/>
          <w:szCs w:val="28"/>
        </w:rPr>
        <w:t>»</w:t>
      </w:r>
      <w:r w:rsidR="00CF524D" w:rsidRPr="006368E9">
        <w:rPr>
          <w:rFonts w:ascii="Cambria" w:hAnsi="Cambria" w:cs="Times New Roman"/>
          <w:b/>
          <w:sz w:val="24"/>
          <w:szCs w:val="28"/>
        </w:rPr>
        <w:t>.</w:t>
      </w:r>
    </w:p>
    <w:p w:rsidR="00D0749D" w:rsidRPr="006368E9" w:rsidRDefault="00D0749D" w:rsidP="00A515D5">
      <w:pPr>
        <w:spacing w:after="0"/>
        <w:ind w:firstLine="709"/>
        <w:jc w:val="center"/>
        <w:rPr>
          <w:rFonts w:ascii="Cambria" w:hAnsi="Cambria" w:cs="Times New Roman"/>
          <w:b/>
          <w:sz w:val="24"/>
          <w:szCs w:val="28"/>
        </w:rPr>
      </w:pPr>
    </w:p>
    <w:p w:rsidR="005C5B67" w:rsidRPr="00A515D5" w:rsidRDefault="005C5B67" w:rsidP="00A515D5">
      <w:pPr>
        <w:spacing w:after="0"/>
        <w:ind w:firstLine="709"/>
        <w:jc w:val="both"/>
        <w:rPr>
          <w:rFonts w:ascii="Cambria" w:hAnsi="Cambria" w:cs="Times New Roman"/>
          <w:sz w:val="28"/>
          <w:szCs w:val="28"/>
        </w:rPr>
      </w:pPr>
      <w:r w:rsidRPr="00A515D5">
        <w:rPr>
          <w:rFonts w:ascii="Cambria" w:hAnsi="Cambria" w:cs="Times New Roman"/>
          <w:sz w:val="28"/>
          <w:szCs w:val="28"/>
        </w:rPr>
        <w:t xml:space="preserve">Уважаемые коллеги, </w:t>
      </w:r>
      <w:r w:rsidR="00D0749D" w:rsidRPr="00A515D5">
        <w:rPr>
          <w:rFonts w:ascii="Cambria" w:hAnsi="Cambria" w:cs="Times New Roman"/>
          <w:sz w:val="28"/>
          <w:szCs w:val="28"/>
        </w:rPr>
        <w:t xml:space="preserve">напоминаем Вам, что окончание </w:t>
      </w:r>
      <w:r w:rsidR="00E4759C" w:rsidRPr="00A515D5">
        <w:rPr>
          <w:rFonts w:ascii="Cambria" w:hAnsi="Cambria" w:cs="Times New Roman"/>
          <w:sz w:val="28"/>
          <w:szCs w:val="28"/>
        </w:rPr>
        <w:t xml:space="preserve">регистрации участников совещания </w:t>
      </w:r>
      <w:r w:rsidR="00E4759C" w:rsidRPr="00A515D5">
        <w:rPr>
          <w:rFonts w:ascii="Cambria" w:hAnsi="Cambria" w:cs="Times New Roman"/>
          <w:b/>
          <w:color w:val="FF0000"/>
          <w:sz w:val="28"/>
          <w:szCs w:val="28"/>
        </w:rPr>
        <w:t>30 апреля 2015 г</w:t>
      </w:r>
      <w:r w:rsidR="00E4759C" w:rsidRPr="00A515D5">
        <w:rPr>
          <w:rFonts w:ascii="Cambria" w:hAnsi="Cambria" w:cs="Times New Roman"/>
          <w:b/>
          <w:sz w:val="28"/>
          <w:szCs w:val="28"/>
        </w:rPr>
        <w:t xml:space="preserve">., </w:t>
      </w:r>
      <w:r w:rsidR="00E4759C" w:rsidRPr="00A515D5">
        <w:rPr>
          <w:rFonts w:ascii="Cambria" w:hAnsi="Cambria" w:cs="Times New Roman"/>
          <w:sz w:val="28"/>
          <w:szCs w:val="28"/>
        </w:rPr>
        <w:t>окончание приема материалов для публикации</w:t>
      </w:r>
      <w:r w:rsidR="00E4759C" w:rsidRPr="00A515D5">
        <w:rPr>
          <w:rFonts w:ascii="Cambria" w:hAnsi="Cambria" w:cs="Times New Roman"/>
          <w:b/>
          <w:sz w:val="28"/>
          <w:szCs w:val="28"/>
        </w:rPr>
        <w:t xml:space="preserve"> </w:t>
      </w:r>
      <w:r w:rsidR="00E4759C" w:rsidRPr="00A515D5">
        <w:rPr>
          <w:rFonts w:ascii="Cambria" w:hAnsi="Cambria" w:cs="Times New Roman"/>
          <w:b/>
          <w:color w:val="FF0000"/>
          <w:sz w:val="28"/>
          <w:szCs w:val="28"/>
        </w:rPr>
        <w:t>30 мая</w:t>
      </w:r>
      <w:r w:rsidR="00FA54AE" w:rsidRPr="00A515D5">
        <w:rPr>
          <w:rFonts w:ascii="Cambria" w:hAnsi="Cambria" w:cs="Times New Roman"/>
          <w:b/>
          <w:color w:val="FF0000"/>
          <w:sz w:val="28"/>
          <w:szCs w:val="28"/>
        </w:rPr>
        <w:t xml:space="preserve"> 2015 г</w:t>
      </w:r>
      <w:r w:rsidR="00E4759C" w:rsidRPr="00A515D5">
        <w:rPr>
          <w:rFonts w:ascii="Cambria" w:hAnsi="Cambria" w:cs="Times New Roman"/>
          <w:b/>
          <w:color w:val="FF0000"/>
          <w:sz w:val="28"/>
          <w:szCs w:val="28"/>
        </w:rPr>
        <w:t>.</w:t>
      </w:r>
      <w:r w:rsidR="00E4759C" w:rsidRPr="00A515D5">
        <w:rPr>
          <w:rFonts w:ascii="Cambria" w:hAnsi="Cambria" w:cs="Times New Roman"/>
          <w:sz w:val="28"/>
          <w:szCs w:val="28"/>
        </w:rPr>
        <w:t xml:space="preserve"> П</w:t>
      </w:r>
      <w:r w:rsidRPr="00A515D5">
        <w:rPr>
          <w:rFonts w:ascii="Cambria" w:hAnsi="Cambria" w:cs="Times New Roman"/>
          <w:sz w:val="28"/>
          <w:szCs w:val="28"/>
        </w:rPr>
        <w:t xml:space="preserve">росим Вас ускорить подготовку тезисов и заявок в связи с </w:t>
      </w:r>
      <w:r w:rsidR="00D0749D" w:rsidRPr="00A515D5">
        <w:rPr>
          <w:rFonts w:ascii="Cambria" w:hAnsi="Cambria" w:cs="Times New Roman"/>
          <w:sz w:val="28"/>
          <w:szCs w:val="28"/>
        </w:rPr>
        <w:t xml:space="preserve">формированием </w:t>
      </w:r>
      <w:r w:rsidRPr="00A515D5">
        <w:rPr>
          <w:rFonts w:ascii="Cambria" w:hAnsi="Cambria" w:cs="Times New Roman"/>
          <w:sz w:val="28"/>
          <w:szCs w:val="28"/>
        </w:rPr>
        <w:t>программы совещания.</w:t>
      </w:r>
    </w:p>
    <w:p w:rsidR="00B56FE1" w:rsidRPr="00A515D5" w:rsidRDefault="00B56FE1" w:rsidP="00A515D5">
      <w:pPr>
        <w:spacing w:after="0"/>
        <w:ind w:firstLine="709"/>
        <w:jc w:val="center"/>
        <w:rPr>
          <w:rFonts w:ascii="Cambria" w:hAnsi="Cambria" w:cs="Times New Roman"/>
          <w:b/>
          <w:sz w:val="24"/>
          <w:szCs w:val="28"/>
        </w:rPr>
      </w:pPr>
    </w:p>
    <w:p w:rsidR="00D0749D" w:rsidRPr="00A515D5" w:rsidRDefault="00D0749D" w:rsidP="00A515D5">
      <w:pPr>
        <w:spacing w:after="0"/>
        <w:ind w:firstLine="709"/>
        <w:jc w:val="both"/>
        <w:rPr>
          <w:rFonts w:ascii="Cambria" w:hAnsi="Cambria" w:cs="Times New Roman"/>
          <w:sz w:val="28"/>
          <w:szCs w:val="28"/>
        </w:rPr>
      </w:pPr>
      <w:r w:rsidRPr="00A515D5">
        <w:rPr>
          <w:rFonts w:ascii="Cambria" w:hAnsi="Cambria" w:cs="Times New Roman"/>
          <w:sz w:val="28"/>
          <w:szCs w:val="28"/>
        </w:rPr>
        <w:t xml:space="preserve">Совещание будет проводиться в РГУ нефти и газа имени </w:t>
      </w:r>
      <w:proofErr w:type="spellStart"/>
      <w:r w:rsidRPr="00A515D5">
        <w:rPr>
          <w:rFonts w:ascii="Cambria" w:hAnsi="Cambria" w:cs="Times New Roman"/>
          <w:sz w:val="28"/>
          <w:szCs w:val="28"/>
        </w:rPr>
        <w:t>И.М.Губкина</w:t>
      </w:r>
      <w:proofErr w:type="spellEnd"/>
      <w:r w:rsidRPr="00A515D5">
        <w:rPr>
          <w:rFonts w:ascii="Cambria" w:hAnsi="Cambria" w:cs="Times New Roman"/>
          <w:sz w:val="28"/>
          <w:szCs w:val="28"/>
        </w:rPr>
        <w:t xml:space="preserve">, Москва с </w:t>
      </w:r>
      <w:r w:rsidRPr="00A515D5">
        <w:rPr>
          <w:rFonts w:ascii="Cambria" w:hAnsi="Cambria" w:cs="Times New Roman"/>
          <w:color w:val="FF0000"/>
          <w:sz w:val="28"/>
          <w:szCs w:val="28"/>
        </w:rPr>
        <w:t xml:space="preserve">27 – 30 октября </w:t>
      </w:r>
      <w:r w:rsidRPr="00A515D5">
        <w:rPr>
          <w:rFonts w:ascii="Cambria" w:hAnsi="Cambria" w:cs="Times New Roman"/>
          <w:sz w:val="28"/>
          <w:szCs w:val="28"/>
        </w:rPr>
        <w:t>2015 г.</w:t>
      </w:r>
    </w:p>
    <w:p w:rsidR="00D0749D" w:rsidRPr="00A515D5" w:rsidRDefault="00D0749D" w:rsidP="00A515D5">
      <w:pPr>
        <w:spacing w:after="0"/>
        <w:ind w:firstLine="709"/>
        <w:jc w:val="both"/>
        <w:rPr>
          <w:rFonts w:ascii="Cambria" w:hAnsi="Cambria" w:cs="Times New Roman"/>
          <w:sz w:val="28"/>
          <w:szCs w:val="28"/>
        </w:rPr>
      </w:pPr>
      <w:r w:rsidRPr="00A515D5">
        <w:rPr>
          <w:rFonts w:ascii="Cambria" w:hAnsi="Cambria" w:cs="Times New Roman"/>
          <w:sz w:val="28"/>
          <w:szCs w:val="28"/>
        </w:rPr>
        <w:t>Информация на сайте:</w:t>
      </w:r>
      <w:r w:rsidRPr="00A515D5">
        <w:rPr>
          <w:rFonts w:ascii="Cambria" w:hAnsi="Cambria"/>
          <w:sz w:val="28"/>
          <w:szCs w:val="28"/>
        </w:rPr>
        <w:t xml:space="preserve"> </w:t>
      </w:r>
      <w:hyperlink r:id="rId6" w:history="1">
        <w:r w:rsidRPr="00A515D5">
          <w:rPr>
            <w:rStyle w:val="a5"/>
            <w:rFonts w:ascii="Cambria" w:hAnsi="Cambria"/>
            <w:sz w:val="28"/>
            <w:szCs w:val="28"/>
            <w:lang w:val="en-US"/>
          </w:rPr>
          <w:t>www</w:t>
        </w:r>
        <w:r w:rsidRPr="00A515D5">
          <w:rPr>
            <w:rStyle w:val="a5"/>
            <w:rFonts w:ascii="Cambria" w:hAnsi="Cambria"/>
            <w:sz w:val="28"/>
            <w:szCs w:val="28"/>
          </w:rPr>
          <w:t>.</w:t>
        </w:r>
        <w:r w:rsidRPr="00A515D5">
          <w:rPr>
            <w:rStyle w:val="a5"/>
            <w:rFonts w:ascii="Cambria" w:hAnsi="Cambria"/>
            <w:sz w:val="28"/>
            <w:szCs w:val="28"/>
            <w:lang w:val="en-US"/>
          </w:rPr>
          <w:t>lithology</w:t>
        </w:r>
        <w:r w:rsidRPr="00A515D5">
          <w:rPr>
            <w:rStyle w:val="a5"/>
            <w:rFonts w:ascii="Cambria" w:hAnsi="Cambria"/>
            <w:sz w:val="28"/>
            <w:szCs w:val="28"/>
          </w:rPr>
          <w:t>2015.</w:t>
        </w:r>
        <w:proofErr w:type="spellStart"/>
        <w:r w:rsidRPr="00A515D5">
          <w:rPr>
            <w:rStyle w:val="a5"/>
            <w:rFonts w:ascii="Cambria" w:hAnsi="Cambria"/>
            <w:sz w:val="28"/>
            <w:szCs w:val="28"/>
            <w:lang w:val="en-US"/>
          </w:rPr>
          <w:t>gubkin</w:t>
        </w:r>
        <w:proofErr w:type="spellEnd"/>
        <w:r w:rsidRPr="00A515D5">
          <w:rPr>
            <w:rStyle w:val="a5"/>
            <w:rFonts w:ascii="Cambria" w:hAnsi="Cambria"/>
            <w:sz w:val="28"/>
            <w:szCs w:val="28"/>
          </w:rPr>
          <w:t>.</w:t>
        </w:r>
        <w:proofErr w:type="spellStart"/>
        <w:r w:rsidRPr="00A515D5">
          <w:rPr>
            <w:rStyle w:val="a5"/>
            <w:rFonts w:ascii="Cambria" w:hAnsi="Cambria"/>
            <w:sz w:val="28"/>
            <w:szCs w:val="28"/>
            <w:lang w:val="en-US"/>
          </w:rPr>
          <w:t>ru</w:t>
        </w:r>
        <w:proofErr w:type="spellEnd"/>
      </w:hyperlink>
    </w:p>
    <w:p w:rsidR="00CF524D" w:rsidRPr="00A515D5" w:rsidRDefault="00CF524D" w:rsidP="00CF524D">
      <w:pPr>
        <w:spacing w:after="0" w:line="240" w:lineRule="auto"/>
        <w:ind w:firstLine="709"/>
        <w:jc w:val="both"/>
        <w:rPr>
          <w:rFonts w:ascii="Cambria" w:hAnsi="Cambria" w:cs="Times New Roman"/>
          <w:sz w:val="24"/>
          <w:szCs w:val="28"/>
        </w:rPr>
      </w:pPr>
    </w:p>
    <w:p w:rsidR="00CA7E86" w:rsidRPr="00A515D5" w:rsidRDefault="00CA7E86" w:rsidP="00CF524D">
      <w:pPr>
        <w:spacing w:after="0" w:line="240" w:lineRule="auto"/>
        <w:ind w:firstLine="709"/>
        <w:jc w:val="both"/>
        <w:rPr>
          <w:rFonts w:ascii="Cambria" w:hAnsi="Cambria" w:cs="Times New Roman"/>
          <w:sz w:val="24"/>
          <w:szCs w:val="28"/>
        </w:rPr>
      </w:pPr>
    </w:p>
    <w:p w:rsidR="00CA7E86" w:rsidRPr="006368E9" w:rsidRDefault="00CA7E86" w:rsidP="00BC222D">
      <w:pPr>
        <w:pStyle w:val="a6"/>
        <w:keepNext/>
        <w:spacing w:line="360" w:lineRule="auto"/>
        <w:ind w:left="284" w:firstLine="424"/>
        <w:rPr>
          <w:rFonts w:ascii="Cambria" w:hAnsi="Cambria"/>
          <w:b/>
          <w:bCs/>
          <w:color w:val="auto"/>
        </w:rPr>
      </w:pPr>
      <w:r w:rsidRPr="006368E9">
        <w:rPr>
          <w:rFonts w:ascii="Cambria" w:hAnsi="Cambria"/>
          <w:b/>
          <w:bCs/>
          <w:color w:val="auto"/>
        </w:rPr>
        <w:t>Адреса ученых секретарей оргкомитета и совещания:</w:t>
      </w:r>
    </w:p>
    <w:p w:rsidR="00CA7E86" w:rsidRPr="00A515D5" w:rsidRDefault="00CA7E86" w:rsidP="00CA7E86">
      <w:pPr>
        <w:pStyle w:val="a6"/>
        <w:rPr>
          <w:rFonts w:ascii="Cambria" w:hAnsi="Cambria"/>
          <w:bCs/>
          <w:lang w:val="en-US"/>
        </w:rPr>
      </w:pPr>
      <w:r w:rsidRPr="00A515D5">
        <w:rPr>
          <w:rFonts w:ascii="Cambria" w:hAnsi="Cambria"/>
          <w:bCs/>
        </w:rPr>
        <w:t xml:space="preserve">119991, г. Москва, Ленинский просп., д. 65, корп. </w:t>
      </w:r>
      <w:r w:rsidRPr="00A515D5">
        <w:rPr>
          <w:rFonts w:ascii="Cambria" w:hAnsi="Cambria"/>
          <w:bCs/>
          <w:lang w:val="en-US"/>
        </w:rPr>
        <w:t>1.</w:t>
      </w:r>
      <w:r w:rsidR="00BC222D" w:rsidRPr="00A515D5">
        <w:rPr>
          <w:rFonts w:ascii="Cambria" w:hAnsi="Cambria"/>
          <w:bCs/>
          <w:lang w:val="en-US"/>
        </w:rPr>
        <w:t>,</w:t>
      </w:r>
      <w:r w:rsidRPr="00A515D5">
        <w:rPr>
          <w:rFonts w:ascii="Cambria" w:hAnsi="Cambria"/>
          <w:bCs/>
          <w:lang w:val="en-US"/>
        </w:rPr>
        <w:t xml:space="preserve"> </w:t>
      </w:r>
      <w:proofErr w:type="spellStart"/>
      <w:r w:rsidRPr="00A515D5">
        <w:rPr>
          <w:rFonts w:ascii="Cambria" w:hAnsi="Cambria"/>
          <w:bCs/>
        </w:rPr>
        <w:t>каб</w:t>
      </w:r>
      <w:proofErr w:type="spellEnd"/>
      <w:r w:rsidRPr="00A515D5">
        <w:rPr>
          <w:rFonts w:ascii="Cambria" w:hAnsi="Cambria"/>
          <w:bCs/>
          <w:lang w:val="en-US"/>
        </w:rPr>
        <w:t>. 404.</w:t>
      </w:r>
    </w:p>
    <w:p w:rsidR="00CA7E86" w:rsidRPr="00A515D5" w:rsidRDefault="00CA7E86" w:rsidP="00CA7E86">
      <w:pPr>
        <w:pStyle w:val="a6"/>
        <w:rPr>
          <w:rFonts w:ascii="Cambria" w:hAnsi="Cambria"/>
          <w:bCs/>
          <w:color w:val="auto"/>
          <w:lang w:val="en-US"/>
        </w:rPr>
      </w:pPr>
      <w:r w:rsidRPr="00A515D5">
        <w:rPr>
          <w:rFonts w:ascii="Cambria" w:hAnsi="Cambria"/>
          <w:lang w:val="it-IT"/>
        </w:rPr>
        <w:t>E</w:t>
      </w:r>
      <w:r w:rsidRPr="00A515D5">
        <w:rPr>
          <w:rFonts w:ascii="Cambria" w:hAnsi="Cambria"/>
          <w:lang w:val="en-US"/>
        </w:rPr>
        <w:t>-</w:t>
      </w:r>
      <w:r w:rsidRPr="00A515D5">
        <w:rPr>
          <w:rFonts w:ascii="Cambria" w:hAnsi="Cambria"/>
          <w:lang w:val="it-IT"/>
        </w:rPr>
        <w:t>mail</w:t>
      </w:r>
      <w:r w:rsidRPr="00A515D5">
        <w:rPr>
          <w:rFonts w:ascii="Cambria" w:hAnsi="Cambria"/>
          <w:lang w:val="en-US"/>
        </w:rPr>
        <w:t xml:space="preserve">: </w:t>
      </w:r>
      <w:hyperlink r:id="rId7" w:history="1">
        <w:r w:rsidRPr="00A515D5">
          <w:rPr>
            <w:rStyle w:val="a5"/>
            <w:rFonts w:ascii="Cambria" w:hAnsi="Cambria"/>
            <w:lang w:val="it-IT"/>
          </w:rPr>
          <w:t>lithology</w:t>
        </w:r>
        <w:r w:rsidRPr="00A515D5">
          <w:rPr>
            <w:rStyle w:val="a5"/>
            <w:rFonts w:ascii="Cambria" w:hAnsi="Cambria"/>
            <w:lang w:val="en-US"/>
          </w:rPr>
          <w:t>2015@</w:t>
        </w:r>
        <w:r w:rsidRPr="00A515D5">
          <w:rPr>
            <w:rStyle w:val="a5"/>
            <w:rFonts w:ascii="Cambria" w:hAnsi="Cambria"/>
            <w:lang w:val="it-IT"/>
          </w:rPr>
          <w:t>yandex</w:t>
        </w:r>
        <w:r w:rsidRPr="00A515D5">
          <w:rPr>
            <w:rStyle w:val="a5"/>
            <w:rFonts w:ascii="Cambria" w:hAnsi="Cambria"/>
            <w:lang w:val="en-US"/>
          </w:rPr>
          <w:t>.</w:t>
        </w:r>
        <w:r w:rsidRPr="00A515D5">
          <w:rPr>
            <w:rStyle w:val="a5"/>
            <w:rFonts w:ascii="Cambria" w:hAnsi="Cambria"/>
            <w:lang w:val="it-IT"/>
          </w:rPr>
          <w:t>ru</w:t>
        </w:r>
      </w:hyperlink>
    </w:p>
    <w:p w:rsidR="00CA7E86" w:rsidRPr="00A515D5" w:rsidRDefault="00CA7E86" w:rsidP="00CA7E86">
      <w:pPr>
        <w:pStyle w:val="a6"/>
        <w:rPr>
          <w:rFonts w:ascii="Cambria" w:hAnsi="Cambria"/>
          <w:bCs/>
        </w:rPr>
      </w:pPr>
      <w:r w:rsidRPr="00A515D5">
        <w:rPr>
          <w:rFonts w:ascii="Cambria" w:hAnsi="Cambria"/>
          <w:bCs/>
        </w:rPr>
        <w:t>Осинцева Наталья Алексеевна: +7(499) 233-95-64</w:t>
      </w:r>
    </w:p>
    <w:p w:rsidR="00CA7E86" w:rsidRPr="00A515D5" w:rsidRDefault="00CA7E86" w:rsidP="00CA7E86">
      <w:pPr>
        <w:pStyle w:val="a6"/>
        <w:rPr>
          <w:rFonts w:ascii="Cambria" w:hAnsi="Cambria"/>
          <w:bCs/>
        </w:rPr>
      </w:pPr>
      <w:r w:rsidRPr="00A515D5">
        <w:rPr>
          <w:rFonts w:ascii="Cambria" w:hAnsi="Cambria"/>
          <w:bCs/>
        </w:rPr>
        <w:t>Китаева Ирина Александровна: +7(499) 233-95-47</w:t>
      </w:r>
    </w:p>
    <w:p w:rsidR="00CA7E86" w:rsidRPr="006368E9" w:rsidRDefault="00CA7E86" w:rsidP="00CF524D">
      <w:pPr>
        <w:spacing w:after="0" w:line="240" w:lineRule="auto"/>
        <w:ind w:firstLine="709"/>
        <w:jc w:val="both"/>
        <w:rPr>
          <w:rFonts w:ascii="Cambria" w:hAnsi="Cambria" w:cs="Times New Roman"/>
          <w:sz w:val="24"/>
          <w:szCs w:val="28"/>
        </w:rPr>
      </w:pPr>
    </w:p>
    <w:p w:rsidR="00CF524D" w:rsidRPr="006368E9" w:rsidRDefault="00CF524D" w:rsidP="00CA7E86">
      <w:pPr>
        <w:spacing w:after="0" w:line="360" w:lineRule="auto"/>
        <w:ind w:firstLine="709"/>
        <w:jc w:val="both"/>
        <w:rPr>
          <w:rFonts w:ascii="Cambria" w:hAnsi="Cambria" w:cs="Times New Roman"/>
          <w:b/>
          <w:sz w:val="24"/>
          <w:szCs w:val="28"/>
        </w:rPr>
      </w:pPr>
      <w:r w:rsidRPr="006368E9">
        <w:rPr>
          <w:rFonts w:ascii="Cambria" w:hAnsi="Cambria" w:cs="Times New Roman"/>
          <w:b/>
          <w:sz w:val="24"/>
          <w:szCs w:val="28"/>
        </w:rPr>
        <w:t>Секции:</w:t>
      </w:r>
    </w:p>
    <w:p w:rsidR="00CF524D" w:rsidRPr="00A515D5" w:rsidRDefault="00CF524D" w:rsidP="00CA7E8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Cambria" w:hAnsi="Cambria" w:cs="Times New Roman"/>
          <w:sz w:val="24"/>
          <w:szCs w:val="28"/>
        </w:rPr>
      </w:pPr>
      <w:r w:rsidRPr="00A515D5">
        <w:rPr>
          <w:rFonts w:ascii="Cambria" w:hAnsi="Cambria" w:cs="Times New Roman"/>
          <w:sz w:val="24"/>
          <w:szCs w:val="28"/>
        </w:rPr>
        <w:t>Проблемы эволюции седиментогенеза. Председатель академик Лисицын А.П.</w:t>
      </w:r>
    </w:p>
    <w:p w:rsidR="00CF524D" w:rsidRPr="00A515D5" w:rsidRDefault="00CF524D" w:rsidP="00CA7E8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Cambria" w:hAnsi="Cambria" w:cs="Times New Roman"/>
          <w:sz w:val="24"/>
          <w:szCs w:val="28"/>
        </w:rPr>
      </w:pPr>
      <w:r w:rsidRPr="00A515D5">
        <w:rPr>
          <w:rFonts w:ascii="Cambria" w:hAnsi="Cambria" w:cs="Times New Roman"/>
          <w:sz w:val="24"/>
          <w:szCs w:val="28"/>
        </w:rPr>
        <w:t xml:space="preserve">Постседиментационные процессы и геодинамика. Председатель </w:t>
      </w:r>
      <w:proofErr w:type="spellStart"/>
      <w:r w:rsidRPr="00A515D5">
        <w:rPr>
          <w:rFonts w:ascii="Cambria" w:hAnsi="Cambria" w:cs="Times New Roman"/>
          <w:sz w:val="24"/>
          <w:szCs w:val="28"/>
        </w:rPr>
        <w:t>д</w:t>
      </w:r>
      <w:proofErr w:type="gramStart"/>
      <w:r w:rsidRPr="00A515D5">
        <w:rPr>
          <w:rFonts w:ascii="Cambria" w:hAnsi="Cambria" w:cs="Times New Roman"/>
          <w:sz w:val="24"/>
          <w:szCs w:val="28"/>
        </w:rPr>
        <w:t>.г</w:t>
      </w:r>
      <w:proofErr w:type="gramEnd"/>
      <w:r w:rsidRPr="00A515D5">
        <w:rPr>
          <w:rFonts w:ascii="Cambria" w:hAnsi="Cambria" w:cs="Times New Roman"/>
          <w:sz w:val="24"/>
          <w:szCs w:val="28"/>
        </w:rPr>
        <w:t>-м.н</w:t>
      </w:r>
      <w:proofErr w:type="spellEnd"/>
      <w:r w:rsidRPr="00A515D5">
        <w:rPr>
          <w:rFonts w:ascii="Cambria" w:hAnsi="Cambria" w:cs="Times New Roman"/>
          <w:sz w:val="24"/>
          <w:szCs w:val="28"/>
        </w:rPr>
        <w:t xml:space="preserve">. </w:t>
      </w:r>
      <w:proofErr w:type="spellStart"/>
      <w:r w:rsidRPr="00A515D5">
        <w:rPr>
          <w:rFonts w:ascii="Cambria" w:hAnsi="Cambria" w:cs="Times New Roman"/>
          <w:sz w:val="24"/>
          <w:szCs w:val="28"/>
        </w:rPr>
        <w:t>Япаскурт</w:t>
      </w:r>
      <w:proofErr w:type="spellEnd"/>
      <w:r w:rsidRPr="00A515D5">
        <w:rPr>
          <w:rFonts w:ascii="Cambria" w:hAnsi="Cambria" w:cs="Times New Roman"/>
          <w:sz w:val="24"/>
          <w:szCs w:val="28"/>
        </w:rPr>
        <w:t xml:space="preserve"> О.В.</w:t>
      </w:r>
    </w:p>
    <w:p w:rsidR="002D61A4" w:rsidRPr="00A515D5" w:rsidRDefault="00BB557F" w:rsidP="00CA7E8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Cambria" w:hAnsi="Cambria" w:cs="Times New Roman"/>
          <w:sz w:val="24"/>
          <w:szCs w:val="28"/>
        </w:rPr>
      </w:pPr>
      <w:r w:rsidRPr="00A515D5">
        <w:rPr>
          <w:rFonts w:ascii="Cambria" w:hAnsi="Cambria" w:cs="Times New Roman"/>
          <w:sz w:val="24"/>
          <w:szCs w:val="28"/>
        </w:rPr>
        <w:t>Эволюция процессов осадочного рудообразования</w:t>
      </w:r>
      <w:r w:rsidR="002D61A4" w:rsidRPr="00A515D5">
        <w:rPr>
          <w:rFonts w:ascii="Cambria" w:hAnsi="Cambria" w:cs="Times New Roman"/>
          <w:sz w:val="24"/>
          <w:szCs w:val="28"/>
        </w:rPr>
        <w:t xml:space="preserve">. Председатель </w:t>
      </w:r>
      <w:proofErr w:type="spellStart"/>
      <w:r w:rsidR="002D61A4" w:rsidRPr="00A515D5">
        <w:rPr>
          <w:rFonts w:ascii="Cambria" w:hAnsi="Cambria" w:cs="Times New Roman"/>
          <w:sz w:val="24"/>
          <w:szCs w:val="28"/>
        </w:rPr>
        <w:t>д</w:t>
      </w:r>
      <w:proofErr w:type="gramStart"/>
      <w:r w:rsidR="002D61A4" w:rsidRPr="00A515D5">
        <w:rPr>
          <w:rFonts w:ascii="Cambria" w:hAnsi="Cambria" w:cs="Times New Roman"/>
          <w:sz w:val="24"/>
          <w:szCs w:val="28"/>
        </w:rPr>
        <w:t>.г</w:t>
      </w:r>
      <w:proofErr w:type="gramEnd"/>
      <w:r w:rsidR="002D61A4" w:rsidRPr="00A515D5">
        <w:rPr>
          <w:rFonts w:ascii="Cambria" w:hAnsi="Cambria" w:cs="Times New Roman"/>
          <w:sz w:val="24"/>
          <w:szCs w:val="28"/>
        </w:rPr>
        <w:t>-м.н</w:t>
      </w:r>
      <w:proofErr w:type="spellEnd"/>
      <w:r w:rsidR="002D61A4" w:rsidRPr="00A515D5">
        <w:rPr>
          <w:rFonts w:ascii="Cambria" w:hAnsi="Cambria" w:cs="Times New Roman"/>
          <w:sz w:val="24"/>
          <w:szCs w:val="28"/>
        </w:rPr>
        <w:t>. Холодов В.Н.</w:t>
      </w:r>
    </w:p>
    <w:p w:rsidR="00CF524D" w:rsidRPr="00A515D5" w:rsidRDefault="00CF524D" w:rsidP="00CA7E8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Cambria" w:hAnsi="Cambria" w:cs="Times New Roman"/>
          <w:sz w:val="24"/>
          <w:szCs w:val="28"/>
        </w:rPr>
      </w:pPr>
      <w:r w:rsidRPr="00A515D5">
        <w:rPr>
          <w:rFonts w:ascii="Cambria" w:hAnsi="Cambria" w:cs="Times New Roman"/>
          <w:sz w:val="24"/>
          <w:szCs w:val="28"/>
        </w:rPr>
        <w:t xml:space="preserve">Эволюция осадочных бассейнов нефтегазоносных провинций. Председатель </w:t>
      </w:r>
      <w:proofErr w:type="spellStart"/>
      <w:r w:rsidRPr="00A515D5">
        <w:rPr>
          <w:rFonts w:ascii="Cambria" w:hAnsi="Cambria" w:cs="Times New Roman"/>
          <w:sz w:val="24"/>
          <w:szCs w:val="28"/>
        </w:rPr>
        <w:t>д</w:t>
      </w:r>
      <w:proofErr w:type="gramStart"/>
      <w:r w:rsidRPr="00A515D5">
        <w:rPr>
          <w:rFonts w:ascii="Cambria" w:hAnsi="Cambria" w:cs="Times New Roman"/>
          <w:sz w:val="24"/>
          <w:szCs w:val="28"/>
        </w:rPr>
        <w:t>.г</w:t>
      </w:r>
      <w:proofErr w:type="gramEnd"/>
      <w:r w:rsidRPr="00A515D5">
        <w:rPr>
          <w:rFonts w:ascii="Cambria" w:hAnsi="Cambria" w:cs="Times New Roman"/>
          <w:sz w:val="24"/>
          <w:szCs w:val="28"/>
        </w:rPr>
        <w:t>-м.н</w:t>
      </w:r>
      <w:proofErr w:type="spellEnd"/>
      <w:r w:rsidRPr="00A515D5">
        <w:rPr>
          <w:rFonts w:ascii="Cambria" w:hAnsi="Cambria" w:cs="Times New Roman"/>
          <w:sz w:val="24"/>
          <w:szCs w:val="28"/>
        </w:rPr>
        <w:t xml:space="preserve">. </w:t>
      </w:r>
      <w:proofErr w:type="spellStart"/>
      <w:r w:rsidR="00097A52" w:rsidRPr="00A515D5">
        <w:rPr>
          <w:rFonts w:ascii="Cambria" w:hAnsi="Cambria" w:cs="Times New Roman"/>
          <w:sz w:val="24"/>
          <w:szCs w:val="24"/>
        </w:rPr>
        <w:t>Чамов</w:t>
      </w:r>
      <w:proofErr w:type="spellEnd"/>
      <w:r w:rsidR="00097A52" w:rsidRPr="00A515D5">
        <w:rPr>
          <w:rFonts w:ascii="Cambria" w:hAnsi="Cambria" w:cs="Times New Roman"/>
          <w:sz w:val="24"/>
          <w:szCs w:val="24"/>
        </w:rPr>
        <w:t xml:space="preserve"> Н.П.</w:t>
      </w:r>
    </w:p>
    <w:p w:rsidR="002D61A4" w:rsidRPr="00A515D5" w:rsidRDefault="002D61A4" w:rsidP="00CA7E8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Cambria" w:hAnsi="Cambria" w:cs="Times New Roman"/>
          <w:sz w:val="24"/>
          <w:szCs w:val="28"/>
        </w:rPr>
      </w:pPr>
      <w:r w:rsidRPr="00A515D5">
        <w:rPr>
          <w:rFonts w:ascii="Cambria" w:hAnsi="Cambria" w:cs="Times New Roman"/>
          <w:sz w:val="24"/>
          <w:szCs w:val="28"/>
        </w:rPr>
        <w:t>Эволюция природных резервуаров и формирование нетрадиционных месторождений нефти и газа. Председатель академик Дмитриевский А.Н.</w:t>
      </w:r>
    </w:p>
    <w:p w:rsidR="00BB557F" w:rsidRPr="00A515D5" w:rsidRDefault="00BB557F" w:rsidP="00CA7E8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Cambria" w:hAnsi="Cambria" w:cs="Times New Roman"/>
          <w:sz w:val="24"/>
          <w:szCs w:val="28"/>
        </w:rPr>
      </w:pPr>
      <w:r w:rsidRPr="00A515D5">
        <w:rPr>
          <w:rFonts w:ascii="Cambria" w:hAnsi="Cambria" w:cs="Times New Roman"/>
          <w:sz w:val="24"/>
          <w:szCs w:val="28"/>
        </w:rPr>
        <w:lastRenderedPageBreak/>
        <w:t>Методы исследования</w:t>
      </w:r>
      <w:r w:rsidR="00064F90" w:rsidRPr="00A515D5">
        <w:rPr>
          <w:rFonts w:ascii="Cambria" w:hAnsi="Cambria" w:cs="Times New Roman"/>
          <w:sz w:val="24"/>
          <w:szCs w:val="28"/>
        </w:rPr>
        <w:t xml:space="preserve"> стадийности литогенеза и моделирования физических свойств осадочных горных пород. Председатель </w:t>
      </w:r>
      <w:proofErr w:type="spellStart"/>
      <w:r w:rsidR="00064F90" w:rsidRPr="00A515D5">
        <w:rPr>
          <w:rFonts w:ascii="Cambria" w:hAnsi="Cambria" w:cs="Times New Roman"/>
          <w:sz w:val="24"/>
          <w:szCs w:val="28"/>
        </w:rPr>
        <w:t>д</w:t>
      </w:r>
      <w:proofErr w:type="gramStart"/>
      <w:r w:rsidR="00064F90" w:rsidRPr="00A515D5">
        <w:rPr>
          <w:rFonts w:ascii="Cambria" w:hAnsi="Cambria" w:cs="Times New Roman"/>
          <w:sz w:val="24"/>
          <w:szCs w:val="28"/>
        </w:rPr>
        <w:t>.г</w:t>
      </w:r>
      <w:proofErr w:type="gramEnd"/>
      <w:r w:rsidR="00064F90" w:rsidRPr="00A515D5">
        <w:rPr>
          <w:rFonts w:ascii="Cambria" w:hAnsi="Cambria" w:cs="Times New Roman"/>
          <w:sz w:val="24"/>
          <w:szCs w:val="28"/>
        </w:rPr>
        <w:t>-м.н</w:t>
      </w:r>
      <w:proofErr w:type="spellEnd"/>
      <w:r w:rsidR="00064F90" w:rsidRPr="00A515D5">
        <w:rPr>
          <w:rFonts w:ascii="Cambria" w:hAnsi="Cambria" w:cs="Times New Roman"/>
          <w:sz w:val="24"/>
          <w:szCs w:val="28"/>
        </w:rPr>
        <w:t xml:space="preserve">. </w:t>
      </w:r>
      <w:r w:rsidR="007658A0" w:rsidRPr="00A515D5">
        <w:rPr>
          <w:rFonts w:ascii="Cambria" w:hAnsi="Cambria" w:cs="Times New Roman"/>
          <w:sz w:val="24"/>
          <w:szCs w:val="24"/>
        </w:rPr>
        <w:t>Постников А.В.</w:t>
      </w:r>
    </w:p>
    <w:p w:rsidR="00BC222D" w:rsidRPr="00A515D5" w:rsidRDefault="00BC222D" w:rsidP="00BC222D">
      <w:pPr>
        <w:pStyle w:val="a6"/>
        <w:ind w:firstLine="425"/>
        <w:rPr>
          <w:rFonts w:ascii="Cambria" w:hAnsi="Cambria"/>
          <w:b/>
          <w:bCs/>
        </w:rPr>
      </w:pPr>
    </w:p>
    <w:p w:rsidR="00CA7E86" w:rsidRPr="006368E9" w:rsidRDefault="00CA7E86" w:rsidP="00BC222D">
      <w:pPr>
        <w:pStyle w:val="a6"/>
        <w:ind w:firstLine="425"/>
        <w:rPr>
          <w:rFonts w:ascii="Cambria" w:hAnsi="Cambria"/>
          <w:b/>
          <w:bCs/>
          <w:color w:val="auto"/>
        </w:rPr>
      </w:pPr>
      <w:r w:rsidRPr="006368E9">
        <w:rPr>
          <w:rFonts w:ascii="Cambria" w:hAnsi="Cambria"/>
          <w:b/>
          <w:bCs/>
          <w:color w:val="auto"/>
        </w:rPr>
        <w:t>Важные даты</w:t>
      </w:r>
    </w:p>
    <w:tbl>
      <w:tblPr>
        <w:tblStyle w:val="a8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6626"/>
      </w:tblGrid>
      <w:tr w:rsidR="00A515D5" w:rsidTr="00A515D5">
        <w:tc>
          <w:tcPr>
            <w:tcW w:w="2977" w:type="dxa"/>
          </w:tcPr>
          <w:p w:rsidR="00A515D5" w:rsidRDefault="00A515D5" w:rsidP="00CA7E86">
            <w:pPr>
              <w:pStyle w:val="a6"/>
              <w:tabs>
                <w:tab w:val="left" w:leader="dot" w:pos="2835"/>
              </w:tabs>
              <w:ind w:left="0"/>
              <w:rPr>
                <w:rFonts w:ascii="Cambria" w:hAnsi="Cambria"/>
              </w:rPr>
            </w:pPr>
            <w:r w:rsidRPr="00A515D5">
              <w:rPr>
                <w:rFonts w:ascii="Cambria" w:hAnsi="Cambria"/>
              </w:rPr>
              <w:t>30 апреля 2015</w:t>
            </w:r>
          </w:p>
        </w:tc>
        <w:tc>
          <w:tcPr>
            <w:tcW w:w="6626" w:type="dxa"/>
          </w:tcPr>
          <w:p w:rsidR="00A515D5" w:rsidRDefault="00A515D5" w:rsidP="00CA7E86">
            <w:pPr>
              <w:pStyle w:val="a6"/>
              <w:tabs>
                <w:tab w:val="left" w:leader="dot" w:pos="2835"/>
              </w:tabs>
              <w:ind w:left="0"/>
              <w:rPr>
                <w:rFonts w:ascii="Cambria" w:hAnsi="Cambria"/>
              </w:rPr>
            </w:pPr>
            <w:r w:rsidRPr="00A515D5">
              <w:rPr>
                <w:rFonts w:ascii="Cambria" w:hAnsi="Cambria"/>
              </w:rPr>
              <w:t>Окончание регистрации</w:t>
            </w:r>
          </w:p>
        </w:tc>
      </w:tr>
      <w:tr w:rsidR="00A515D5" w:rsidTr="00A515D5">
        <w:tc>
          <w:tcPr>
            <w:tcW w:w="2977" w:type="dxa"/>
          </w:tcPr>
          <w:p w:rsidR="00A515D5" w:rsidRDefault="00A515D5" w:rsidP="00CA7E86">
            <w:pPr>
              <w:pStyle w:val="a6"/>
              <w:tabs>
                <w:tab w:val="left" w:leader="dot" w:pos="2835"/>
              </w:tabs>
              <w:ind w:left="0"/>
              <w:rPr>
                <w:rFonts w:ascii="Cambria" w:hAnsi="Cambria"/>
              </w:rPr>
            </w:pPr>
            <w:r w:rsidRPr="00A515D5">
              <w:rPr>
                <w:rFonts w:ascii="Cambria" w:hAnsi="Cambria"/>
              </w:rPr>
              <w:t>30 мая 2015</w:t>
            </w:r>
          </w:p>
        </w:tc>
        <w:tc>
          <w:tcPr>
            <w:tcW w:w="6626" w:type="dxa"/>
          </w:tcPr>
          <w:p w:rsidR="00A515D5" w:rsidRDefault="00A515D5" w:rsidP="00CA7E86">
            <w:pPr>
              <w:pStyle w:val="a6"/>
              <w:tabs>
                <w:tab w:val="left" w:leader="dot" w:pos="2835"/>
              </w:tabs>
              <w:ind w:left="0"/>
              <w:rPr>
                <w:rFonts w:ascii="Cambria" w:hAnsi="Cambria"/>
              </w:rPr>
            </w:pPr>
            <w:r w:rsidRPr="00A515D5">
              <w:rPr>
                <w:rFonts w:ascii="Cambria" w:hAnsi="Cambria"/>
              </w:rPr>
              <w:t>Окончание приема материалов для публикации</w:t>
            </w:r>
          </w:p>
        </w:tc>
      </w:tr>
      <w:tr w:rsidR="00A515D5" w:rsidTr="00A515D5">
        <w:tc>
          <w:tcPr>
            <w:tcW w:w="2977" w:type="dxa"/>
          </w:tcPr>
          <w:p w:rsidR="00A515D5" w:rsidRDefault="00A515D5" w:rsidP="00CA7E86">
            <w:pPr>
              <w:pStyle w:val="a6"/>
              <w:tabs>
                <w:tab w:val="left" w:leader="dot" w:pos="2835"/>
              </w:tabs>
              <w:ind w:left="0"/>
              <w:rPr>
                <w:rFonts w:ascii="Cambria" w:hAnsi="Cambria"/>
              </w:rPr>
            </w:pPr>
            <w:r w:rsidRPr="00A515D5">
              <w:rPr>
                <w:rFonts w:ascii="Cambria" w:hAnsi="Cambria"/>
              </w:rPr>
              <w:t>Начало сентября 2015</w:t>
            </w:r>
          </w:p>
        </w:tc>
        <w:tc>
          <w:tcPr>
            <w:tcW w:w="6626" w:type="dxa"/>
          </w:tcPr>
          <w:p w:rsidR="00A515D5" w:rsidRDefault="00A515D5" w:rsidP="00CA7E86">
            <w:pPr>
              <w:pStyle w:val="a6"/>
              <w:tabs>
                <w:tab w:val="left" w:leader="dot" w:pos="2835"/>
              </w:tabs>
              <w:ind w:left="0"/>
              <w:rPr>
                <w:rFonts w:ascii="Cambria" w:hAnsi="Cambria"/>
              </w:rPr>
            </w:pPr>
            <w:r w:rsidRPr="00A515D5">
              <w:rPr>
                <w:rFonts w:ascii="Cambria" w:hAnsi="Cambria"/>
              </w:rPr>
              <w:t>Рассылка программы Совещания</w:t>
            </w:r>
          </w:p>
        </w:tc>
      </w:tr>
    </w:tbl>
    <w:p w:rsidR="00A515D5" w:rsidRDefault="00A515D5" w:rsidP="00CA7E86">
      <w:pPr>
        <w:pStyle w:val="a6"/>
        <w:tabs>
          <w:tab w:val="left" w:leader="dot" w:pos="2835"/>
        </w:tabs>
        <w:ind w:left="2835" w:hanging="2551"/>
        <w:rPr>
          <w:rFonts w:ascii="Cambria" w:hAnsi="Cambria"/>
        </w:rPr>
      </w:pPr>
    </w:p>
    <w:p w:rsidR="00BC222D" w:rsidRPr="00A515D5" w:rsidRDefault="00423DD6" w:rsidP="00BC222D">
      <w:pPr>
        <w:pStyle w:val="a6"/>
        <w:spacing w:after="0" w:line="360" w:lineRule="auto"/>
        <w:ind w:left="0" w:firstLine="709"/>
        <w:rPr>
          <w:rFonts w:ascii="Cambria" w:hAnsi="Cambria"/>
        </w:rPr>
      </w:pPr>
      <w:r w:rsidRPr="00A515D5">
        <w:rPr>
          <w:rFonts w:ascii="Cambria" w:hAnsi="Cambria"/>
        </w:rPr>
        <w:t xml:space="preserve">Информация о совещании размещена на сайте </w:t>
      </w:r>
      <w:hyperlink r:id="rId8" w:history="1">
        <w:r w:rsidR="00E4759C" w:rsidRPr="00A515D5">
          <w:rPr>
            <w:rStyle w:val="a5"/>
            <w:rFonts w:ascii="Cambria" w:hAnsi="Cambria"/>
            <w:lang w:val="en-US"/>
          </w:rPr>
          <w:t>www</w:t>
        </w:r>
        <w:r w:rsidR="00E4759C" w:rsidRPr="00A515D5">
          <w:rPr>
            <w:rStyle w:val="a5"/>
            <w:rFonts w:ascii="Cambria" w:hAnsi="Cambria"/>
          </w:rPr>
          <w:t>.</w:t>
        </w:r>
        <w:r w:rsidR="00E4759C" w:rsidRPr="00A515D5">
          <w:rPr>
            <w:rStyle w:val="a5"/>
            <w:rFonts w:ascii="Cambria" w:hAnsi="Cambria"/>
            <w:lang w:val="en-US"/>
          </w:rPr>
          <w:t>lithology</w:t>
        </w:r>
        <w:r w:rsidR="00E4759C" w:rsidRPr="00A515D5">
          <w:rPr>
            <w:rStyle w:val="a5"/>
            <w:rFonts w:ascii="Cambria" w:hAnsi="Cambria"/>
          </w:rPr>
          <w:t>2015.</w:t>
        </w:r>
        <w:proofErr w:type="spellStart"/>
        <w:r w:rsidR="00E4759C" w:rsidRPr="00A515D5">
          <w:rPr>
            <w:rStyle w:val="a5"/>
            <w:rFonts w:ascii="Cambria" w:hAnsi="Cambria"/>
            <w:lang w:val="en-US"/>
          </w:rPr>
          <w:t>gubkin</w:t>
        </w:r>
        <w:proofErr w:type="spellEnd"/>
        <w:r w:rsidR="00E4759C" w:rsidRPr="00A515D5">
          <w:rPr>
            <w:rStyle w:val="a5"/>
            <w:rFonts w:ascii="Cambria" w:hAnsi="Cambria"/>
          </w:rPr>
          <w:t>.</w:t>
        </w:r>
        <w:proofErr w:type="spellStart"/>
        <w:r w:rsidR="00E4759C" w:rsidRPr="00A515D5">
          <w:rPr>
            <w:rStyle w:val="a5"/>
            <w:rFonts w:ascii="Cambria" w:hAnsi="Cambria"/>
            <w:lang w:val="en-US"/>
          </w:rPr>
          <w:t>ru</w:t>
        </w:r>
        <w:proofErr w:type="spellEnd"/>
      </w:hyperlink>
    </w:p>
    <w:p w:rsidR="00423DD6" w:rsidRPr="00A515D5" w:rsidRDefault="00423DD6" w:rsidP="00BC222D">
      <w:pPr>
        <w:pStyle w:val="a6"/>
        <w:spacing w:after="0" w:line="360" w:lineRule="auto"/>
        <w:ind w:left="0" w:firstLine="709"/>
        <w:rPr>
          <w:rFonts w:ascii="Cambria" w:hAnsi="Cambria"/>
        </w:rPr>
      </w:pPr>
    </w:p>
    <w:p w:rsidR="00E4759C" w:rsidRPr="00A515D5" w:rsidRDefault="00E4759C" w:rsidP="00A515D5">
      <w:pPr>
        <w:pStyle w:val="a6"/>
        <w:spacing w:after="0" w:line="360" w:lineRule="auto"/>
        <w:ind w:left="0"/>
        <w:rPr>
          <w:rFonts w:ascii="Cambria" w:hAnsi="Cambria"/>
        </w:rPr>
      </w:pPr>
      <w:r w:rsidRPr="00A515D5">
        <w:rPr>
          <w:rFonts w:ascii="Cambria" w:hAnsi="Cambria"/>
        </w:rPr>
        <w:t xml:space="preserve">Образец заявки прикреплен к письму, а также размещен на сайте: </w:t>
      </w:r>
      <w:hyperlink r:id="rId9" w:history="1">
        <w:r w:rsidRPr="00A515D5">
          <w:rPr>
            <w:rStyle w:val="a5"/>
            <w:rFonts w:ascii="Cambria" w:hAnsi="Cambria"/>
            <w:lang w:val="en-US"/>
          </w:rPr>
          <w:t>www</w:t>
        </w:r>
        <w:r w:rsidRPr="00A515D5">
          <w:rPr>
            <w:rStyle w:val="a5"/>
            <w:rFonts w:ascii="Cambria" w:hAnsi="Cambria"/>
          </w:rPr>
          <w:t>.</w:t>
        </w:r>
        <w:r w:rsidRPr="00A515D5">
          <w:rPr>
            <w:rStyle w:val="a5"/>
            <w:rFonts w:ascii="Cambria" w:hAnsi="Cambria"/>
            <w:lang w:val="en-US"/>
          </w:rPr>
          <w:t>lithology</w:t>
        </w:r>
        <w:r w:rsidRPr="00A515D5">
          <w:rPr>
            <w:rStyle w:val="a5"/>
            <w:rFonts w:ascii="Cambria" w:hAnsi="Cambria"/>
          </w:rPr>
          <w:t>2015.</w:t>
        </w:r>
        <w:proofErr w:type="spellStart"/>
        <w:r w:rsidRPr="00A515D5">
          <w:rPr>
            <w:rStyle w:val="a5"/>
            <w:rFonts w:ascii="Cambria" w:hAnsi="Cambria"/>
            <w:lang w:val="en-US"/>
          </w:rPr>
          <w:t>gubkin</w:t>
        </w:r>
        <w:proofErr w:type="spellEnd"/>
        <w:r w:rsidRPr="00A515D5">
          <w:rPr>
            <w:rStyle w:val="a5"/>
            <w:rFonts w:ascii="Cambria" w:hAnsi="Cambria"/>
          </w:rPr>
          <w:t>.</w:t>
        </w:r>
        <w:proofErr w:type="spellStart"/>
        <w:r w:rsidRPr="00A515D5">
          <w:rPr>
            <w:rStyle w:val="a5"/>
            <w:rFonts w:ascii="Cambria" w:hAnsi="Cambria"/>
            <w:lang w:val="en-US"/>
          </w:rPr>
          <w:t>ru</w:t>
        </w:r>
        <w:proofErr w:type="spellEnd"/>
      </w:hyperlink>
    </w:p>
    <w:p w:rsidR="00A515D5" w:rsidRDefault="00E4759C" w:rsidP="00A515D5">
      <w:pPr>
        <w:spacing w:after="0" w:line="360" w:lineRule="auto"/>
        <w:jc w:val="both"/>
        <w:rPr>
          <w:rFonts w:ascii="Cambria" w:hAnsi="Cambria" w:cs="Times New Roman"/>
          <w:sz w:val="24"/>
          <w:szCs w:val="28"/>
        </w:rPr>
      </w:pPr>
      <w:r w:rsidRPr="00A515D5">
        <w:rPr>
          <w:rFonts w:ascii="Cambria" w:hAnsi="Cambria" w:cs="Times New Roman"/>
          <w:sz w:val="24"/>
          <w:szCs w:val="28"/>
        </w:rPr>
        <w:t xml:space="preserve">Автор может участвовать не более чем в двух докладах. </w:t>
      </w:r>
    </w:p>
    <w:p w:rsidR="005C5B67" w:rsidRPr="00A515D5" w:rsidRDefault="005C5B67" w:rsidP="00A515D5">
      <w:pPr>
        <w:spacing w:after="0" w:line="360" w:lineRule="auto"/>
        <w:jc w:val="both"/>
        <w:rPr>
          <w:rFonts w:ascii="Cambria" w:hAnsi="Cambria" w:cs="Times New Roman"/>
          <w:sz w:val="24"/>
          <w:szCs w:val="28"/>
        </w:rPr>
      </w:pPr>
      <w:r w:rsidRPr="00A515D5">
        <w:rPr>
          <w:rFonts w:ascii="Cambria" w:hAnsi="Cambria" w:cs="Times New Roman"/>
          <w:sz w:val="24"/>
          <w:szCs w:val="28"/>
        </w:rPr>
        <w:t>Оргкомитет оставляет за собой право отбора докладов для пленарного заседания</w:t>
      </w:r>
      <w:r w:rsidR="00E4759C" w:rsidRPr="00A515D5">
        <w:rPr>
          <w:rFonts w:ascii="Cambria" w:hAnsi="Cambria" w:cs="Times New Roman"/>
          <w:sz w:val="24"/>
          <w:szCs w:val="28"/>
        </w:rPr>
        <w:t>.</w:t>
      </w:r>
    </w:p>
    <w:p w:rsidR="005C5B67" w:rsidRPr="00A515D5" w:rsidRDefault="005C5B67" w:rsidP="00A515D5">
      <w:pPr>
        <w:spacing w:after="0" w:line="360" w:lineRule="auto"/>
        <w:jc w:val="both"/>
        <w:rPr>
          <w:rFonts w:ascii="Cambria" w:hAnsi="Cambria" w:cs="Times New Roman"/>
          <w:sz w:val="24"/>
          <w:szCs w:val="28"/>
        </w:rPr>
      </w:pPr>
    </w:p>
    <w:p w:rsidR="005C5B67" w:rsidRPr="00A515D5" w:rsidRDefault="005C5B67" w:rsidP="00A515D5">
      <w:pPr>
        <w:spacing w:after="0" w:line="360" w:lineRule="auto"/>
        <w:jc w:val="right"/>
        <w:rPr>
          <w:rFonts w:ascii="Cambria" w:hAnsi="Cambria" w:cs="Times New Roman"/>
          <w:sz w:val="24"/>
          <w:szCs w:val="28"/>
        </w:rPr>
      </w:pPr>
      <w:r w:rsidRPr="00A515D5">
        <w:rPr>
          <w:rFonts w:ascii="Cambria" w:hAnsi="Cambria" w:cs="Times New Roman"/>
          <w:sz w:val="24"/>
          <w:szCs w:val="28"/>
        </w:rPr>
        <w:t>Сопредседатель</w:t>
      </w:r>
      <w:r w:rsidR="00E4759C" w:rsidRPr="00A515D5">
        <w:rPr>
          <w:rFonts w:ascii="Cambria" w:hAnsi="Cambria" w:cs="Times New Roman"/>
          <w:sz w:val="24"/>
          <w:szCs w:val="28"/>
        </w:rPr>
        <w:t xml:space="preserve"> д.г.-</w:t>
      </w:r>
      <w:proofErr w:type="spellStart"/>
      <w:r w:rsidR="00E4759C" w:rsidRPr="00A515D5">
        <w:rPr>
          <w:rFonts w:ascii="Cambria" w:hAnsi="Cambria" w:cs="Times New Roman"/>
          <w:sz w:val="24"/>
          <w:szCs w:val="28"/>
        </w:rPr>
        <w:t>м.н</w:t>
      </w:r>
      <w:proofErr w:type="spellEnd"/>
      <w:r w:rsidR="00E4759C" w:rsidRPr="00A515D5">
        <w:rPr>
          <w:rFonts w:ascii="Cambria" w:hAnsi="Cambria" w:cs="Times New Roman"/>
          <w:sz w:val="24"/>
          <w:szCs w:val="28"/>
        </w:rPr>
        <w:t>.</w:t>
      </w:r>
      <w:r w:rsidRPr="00A515D5">
        <w:rPr>
          <w:rFonts w:ascii="Cambria" w:hAnsi="Cambria" w:cs="Times New Roman"/>
          <w:sz w:val="24"/>
          <w:szCs w:val="28"/>
        </w:rPr>
        <w:t xml:space="preserve"> </w:t>
      </w:r>
      <w:proofErr w:type="spellStart"/>
      <w:r w:rsidRPr="00A515D5">
        <w:rPr>
          <w:rFonts w:ascii="Cambria" w:hAnsi="Cambria" w:cs="Times New Roman"/>
          <w:sz w:val="24"/>
          <w:szCs w:val="28"/>
        </w:rPr>
        <w:t>Япаскурт</w:t>
      </w:r>
      <w:proofErr w:type="spellEnd"/>
      <w:r w:rsidRPr="00A515D5">
        <w:rPr>
          <w:rFonts w:ascii="Cambria" w:hAnsi="Cambria" w:cs="Times New Roman"/>
          <w:sz w:val="24"/>
          <w:szCs w:val="28"/>
        </w:rPr>
        <w:t xml:space="preserve"> О.В.</w:t>
      </w:r>
    </w:p>
    <w:p w:rsidR="005C5B67" w:rsidRPr="00A515D5" w:rsidRDefault="00FA54AE" w:rsidP="00A515D5">
      <w:pPr>
        <w:spacing w:after="0" w:line="360" w:lineRule="auto"/>
        <w:jc w:val="right"/>
        <w:rPr>
          <w:rFonts w:ascii="Cambria" w:hAnsi="Cambria" w:cs="Times New Roman"/>
          <w:sz w:val="24"/>
          <w:szCs w:val="28"/>
        </w:rPr>
      </w:pPr>
      <w:r w:rsidRPr="00A515D5">
        <w:rPr>
          <w:rFonts w:ascii="Cambria" w:hAnsi="Cambria" w:cs="Times New Roman"/>
          <w:sz w:val="24"/>
          <w:szCs w:val="28"/>
        </w:rPr>
        <w:t xml:space="preserve">Председатель оргкомитета </w:t>
      </w:r>
      <w:r w:rsidR="005C5B67" w:rsidRPr="00A515D5">
        <w:rPr>
          <w:rFonts w:ascii="Cambria" w:hAnsi="Cambria" w:cs="Times New Roman"/>
          <w:sz w:val="24"/>
          <w:szCs w:val="28"/>
        </w:rPr>
        <w:t>Постникова</w:t>
      </w:r>
      <w:r w:rsidRPr="00A515D5">
        <w:rPr>
          <w:rFonts w:ascii="Cambria" w:hAnsi="Cambria" w:cs="Times New Roman"/>
          <w:sz w:val="24"/>
          <w:szCs w:val="28"/>
        </w:rPr>
        <w:t xml:space="preserve"> О.В.</w:t>
      </w:r>
    </w:p>
    <w:sectPr w:rsidR="005C5B67" w:rsidRPr="00A515D5" w:rsidSect="00A515D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A9634C"/>
    <w:multiLevelType w:val="hybridMultilevel"/>
    <w:tmpl w:val="9454015E"/>
    <w:lvl w:ilvl="0" w:tplc="868E758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C42"/>
    <w:rsid w:val="00064F90"/>
    <w:rsid w:val="00097A52"/>
    <w:rsid w:val="000A6A7B"/>
    <w:rsid w:val="001469EC"/>
    <w:rsid w:val="00162DB1"/>
    <w:rsid w:val="00165663"/>
    <w:rsid w:val="001A5F7D"/>
    <w:rsid w:val="001B3C42"/>
    <w:rsid w:val="0024583B"/>
    <w:rsid w:val="00271933"/>
    <w:rsid w:val="0027377C"/>
    <w:rsid w:val="002D0720"/>
    <w:rsid w:val="002D61A4"/>
    <w:rsid w:val="00305BA7"/>
    <w:rsid w:val="003710A3"/>
    <w:rsid w:val="003D6CBB"/>
    <w:rsid w:val="00423DD6"/>
    <w:rsid w:val="0045054C"/>
    <w:rsid w:val="00481C25"/>
    <w:rsid w:val="004D54F6"/>
    <w:rsid w:val="00515045"/>
    <w:rsid w:val="0053211C"/>
    <w:rsid w:val="005350C2"/>
    <w:rsid w:val="005459AE"/>
    <w:rsid w:val="005771CA"/>
    <w:rsid w:val="00596D6F"/>
    <w:rsid w:val="005C5B67"/>
    <w:rsid w:val="005E0D9F"/>
    <w:rsid w:val="006102C7"/>
    <w:rsid w:val="006368E9"/>
    <w:rsid w:val="006C11BE"/>
    <w:rsid w:val="006F6E12"/>
    <w:rsid w:val="006F7F62"/>
    <w:rsid w:val="0070204B"/>
    <w:rsid w:val="0074126F"/>
    <w:rsid w:val="007658A0"/>
    <w:rsid w:val="007803FA"/>
    <w:rsid w:val="007C23B1"/>
    <w:rsid w:val="007F1470"/>
    <w:rsid w:val="007F56E6"/>
    <w:rsid w:val="008051B3"/>
    <w:rsid w:val="008A22F5"/>
    <w:rsid w:val="008A58B7"/>
    <w:rsid w:val="008C3342"/>
    <w:rsid w:val="00963E1C"/>
    <w:rsid w:val="009845A0"/>
    <w:rsid w:val="009C19D6"/>
    <w:rsid w:val="00A44954"/>
    <w:rsid w:val="00A515D5"/>
    <w:rsid w:val="00AB4141"/>
    <w:rsid w:val="00B12D56"/>
    <w:rsid w:val="00B559CC"/>
    <w:rsid w:val="00B56FE1"/>
    <w:rsid w:val="00B61F6E"/>
    <w:rsid w:val="00B75DEC"/>
    <w:rsid w:val="00BA538D"/>
    <w:rsid w:val="00BB4522"/>
    <w:rsid w:val="00BB557F"/>
    <w:rsid w:val="00BB7BB2"/>
    <w:rsid w:val="00BC222D"/>
    <w:rsid w:val="00BE689D"/>
    <w:rsid w:val="00CA7E86"/>
    <w:rsid w:val="00CB12ED"/>
    <w:rsid w:val="00CB39FE"/>
    <w:rsid w:val="00CC6608"/>
    <w:rsid w:val="00CF524D"/>
    <w:rsid w:val="00D0749D"/>
    <w:rsid w:val="00D33202"/>
    <w:rsid w:val="00D9621A"/>
    <w:rsid w:val="00DC5F80"/>
    <w:rsid w:val="00E06AC1"/>
    <w:rsid w:val="00E15EF1"/>
    <w:rsid w:val="00E4759C"/>
    <w:rsid w:val="00E50F74"/>
    <w:rsid w:val="00ED3678"/>
    <w:rsid w:val="00EE0668"/>
    <w:rsid w:val="00F30151"/>
    <w:rsid w:val="00F90583"/>
    <w:rsid w:val="00FA5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524D"/>
    <w:pPr>
      <w:ind w:left="720"/>
      <w:contextualSpacing/>
    </w:pPr>
  </w:style>
  <w:style w:type="character" w:styleId="a4">
    <w:name w:val="Strong"/>
    <w:basedOn w:val="a0"/>
    <w:uiPriority w:val="22"/>
    <w:qFormat/>
    <w:rsid w:val="00B61F6E"/>
    <w:rPr>
      <w:b/>
      <w:bCs/>
    </w:rPr>
  </w:style>
  <w:style w:type="character" w:customStyle="1" w:styleId="apple-converted-space">
    <w:name w:val="apple-converted-space"/>
    <w:basedOn w:val="a0"/>
    <w:rsid w:val="00B61F6E"/>
  </w:style>
  <w:style w:type="character" w:styleId="a5">
    <w:name w:val="Hyperlink"/>
    <w:basedOn w:val="a0"/>
    <w:unhideWhenUsed/>
    <w:rsid w:val="00B61F6E"/>
    <w:rPr>
      <w:color w:val="0000FF"/>
      <w:u w:val="single"/>
    </w:rPr>
  </w:style>
  <w:style w:type="paragraph" w:styleId="a6">
    <w:name w:val="Body Text Indent"/>
    <w:basedOn w:val="a"/>
    <w:link w:val="1"/>
    <w:rsid w:val="00CA7E86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a7">
    <w:name w:val="Основной текст с отступом Знак"/>
    <w:basedOn w:val="a0"/>
    <w:uiPriority w:val="99"/>
    <w:semiHidden/>
    <w:rsid w:val="00CA7E86"/>
  </w:style>
  <w:style w:type="character" w:customStyle="1" w:styleId="1">
    <w:name w:val="Основной текст с отступом Знак1"/>
    <w:link w:val="a6"/>
    <w:rsid w:val="00CA7E86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table" w:styleId="a8">
    <w:name w:val="Table Grid"/>
    <w:basedOn w:val="a1"/>
    <w:uiPriority w:val="59"/>
    <w:rsid w:val="00A515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524D"/>
    <w:pPr>
      <w:ind w:left="720"/>
      <w:contextualSpacing/>
    </w:pPr>
  </w:style>
  <w:style w:type="character" w:styleId="a4">
    <w:name w:val="Strong"/>
    <w:basedOn w:val="a0"/>
    <w:uiPriority w:val="22"/>
    <w:qFormat/>
    <w:rsid w:val="00B61F6E"/>
    <w:rPr>
      <w:b/>
      <w:bCs/>
    </w:rPr>
  </w:style>
  <w:style w:type="character" w:customStyle="1" w:styleId="apple-converted-space">
    <w:name w:val="apple-converted-space"/>
    <w:basedOn w:val="a0"/>
    <w:rsid w:val="00B61F6E"/>
  </w:style>
  <w:style w:type="character" w:styleId="a5">
    <w:name w:val="Hyperlink"/>
    <w:basedOn w:val="a0"/>
    <w:unhideWhenUsed/>
    <w:rsid w:val="00B61F6E"/>
    <w:rPr>
      <w:color w:val="0000FF"/>
      <w:u w:val="single"/>
    </w:rPr>
  </w:style>
  <w:style w:type="paragraph" w:styleId="a6">
    <w:name w:val="Body Text Indent"/>
    <w:basedOn w:val="a"/>
    <w:link w:val="1"/>
    <w:rsid w:val="00CA7E86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a7">
    <w:name w:val="Основной текст с отступом Знак"/>
    <w:basedOn w:val="a0"/>
    <w:uiPriority w:val="99"/>
    <w:semiHidden/>
    <w:rsid w:val="00CA7E86"/>
  </w:style>
  <w:style w:type="character" w:customStyle="1" w:styleId="1">
    <w:name w:val="Основной текст с отступом Знак1"/>
    <w:link w:val="a6"/>
    <w:rsid w:val="00CA7E86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table" w:styleId="a8">
    <w:name w:val="Table Grid"/>
    <w:basedOn w:val="a1"/>
    <w:uiPriority w:val="59"/>
    <w:rsid w:val="00A515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4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thology2015.gubkin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lithology2015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thology2015.gubkin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lithology2015.gubki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РГУ нефти и газа имени И.М. Губкина</Company>
  <LinksUpToDate>false</LinksUpToDate>
  <CharactersWithSpaces>2415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Irinko</dc:creator>
  <cp:lastModifiedBy>Admin</cp:lastModifiedBy>
  <cp:revision>9</cp:revision>
  <dcterms:created xsi:type="dcterms:W3CDTF">2015-02-27T11:18:00Z</dcterms:created>
  <dcterms:modified xsi:type="dcterms:W3CDTF">2015-03-02T15:16:00Z</dcterms:modified>
</cp:coreProperties>
</file>